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sz w:val="36"/>
          <w:szCs w:val="36"/>
        </w:rPr>
      </w:pPr>
      <w:r>
        <w:rPr>
          <w:b w:val="1"/>
          <w:bCs w:val="1"/>
          <w:sz w:val="36"/>
          <w:szCs w:val="36"/>
          <w:rtl w:val="0"/>
          <w:lang w:val="en-US"/>
        </w:rPr>
        <w:t>Amherst Railway Society Code of Conduct</w:t>
      </w:r>
    </w:p>
    <w:p>
      <w:pPr>
        <w:pStyle w:val="Body"/>
        <w:jc w:val="center"/>
        <w:rPr>
          <w:b w:val="1"/>
          <w:bCs w:val="1"/>
        </w:rPr>
      </w:pPr>
      <w:r>
        <w:rPr>
          <w:b w:val="1"/>
          <w:bCs w:val="1"/>
          <w:rtl w:val="0"/>
          <w:lang w:val="en-US"/>
        </w:rPr>
        <w:t>Organizational Code of Conduct</w:t>
      </w:r>
    </w:p>
    <w:p>
      <w:pPr>
        <w:pStyle w:val="Body"/>
      </w:pPr>
      <w:r>
        <w:rPr>
          <w:rtl w:val="0"/>
          <w:lang w:val="en-US"/>
        </w:rPr>
        <w:t>The Amherst Railway Society and its members must, at all times, comply with all applicable laws and regulations. The Amherst Railway Society will not condone the activities of members who achieve results through violation of the law or unethical business dealings. This includes any payments for illegal acts, indirect contributions, rebates, and bribery.</w:t>
      </w:r>
    </w:p>
    <w:p>
      <w:pPr>
        <w:pStyle w:val="Body"/>
      </w:pPr>
      <w:r>
        <w:rPr>
          <w:rtl w:val="0"/>
          <w:lang w:val="en-US"/>
        </w:rPr>
        <w:t>The Amherst Railway Society does not permit any activity that fails to stand the closest possible public scrutiny. All business conduct should be well above the minimum standards required by law. Accordingly, members must ensure that their actions cannot be interpreted as being, in any way, in contravention of the laws and regulations governing the Amherst Railway Society</w:t>
      </w:r>
      <w:r>
        <w:rPr>
          <w:rtl w:val="1"/>
        </w:rPr>
        <w:t>’</w:t>
      </w:r>
      <w:r>
        <w:rPr>
          <w:rtl w:val="0"/>
          <w:lang w:val="en-US"/>
        </w:rPr>
        <w:t xml:space="preserve">s operations. </w:t>
      </w:r>
    </w:p>
    <w:p>
      <w:pPr>
        <w:pStyle w:val="Body"/>
      </w:pPr>
      <w:r>
        <w:rPr>
          <w:rtl w:val="0"/>
          <w:lang w:val="en-US"/>
        </w:rPr>
        <w:t xml:space="preserve">Members uncertain about the application or interpretation of any legal requirements should refer the matter to a member of the Board of Directors, who, if necessary, should seek appropriate legal advice. </w:t>
      </w:r>
    </w:p>
    <w:p>
      <w:pPr>
        <w:pStyle w:val="Body"/>
        <w:jc w:val="center"/>
        <w:rPr>
          <w:b w:val="1"/>
          <w:bCs w:val="1"/>
        </w:rPr>
      </w:pPr>
      <w:r>
        <w:rPr>
          <w:b w:val="1"/>
          <w:bCs w:val="1"/>
          <w:rtl w:val="0"/>
          <w:lang w:val="en-US"/>
        </w:rPr>
        <w:t>General Member Conduct</w:t>
      </w:r>
    </w:p>
    <w:p>
      <w:pPr>
        <w:pStyle w:val="Body"/>
      </w:pPr>
      <w:r>
        <w:rPr>
          <w:rtl w:val="0"/>
          <w:lang w:val="en-US"/>
        </w:rPr>
        <w:t>The Amherst Railway Society expects its members to conduct themselves in a businesslike manner. Drinking, gambling, fighting, swearing, and similar unprofessional activities are strictly prohibited while conducting any Amherst Railway Society business, including events and shows. Members must not engage in sexual harassment, or conduct themselves in a way that could be construed as such, for example, by using inappropriate language, keeping or posting inappropriate materials in their work area, or accessing inappropriate materials on Amherst railway Society owned computers.</w:t>
      </w:r>
    </w:p>
    <w:p>
      <w:pPr>
        <w:pStyle w:val="Body"/>
        <w:jc w:val="center"/>
        <w:rPr>
          <w:b w:val="1"/>
          <w:bCs w:val="1"/>
        </w:rPr>
      </w:pPr>
      <w:r>
        <w:rPr>
          <w:b w:val="1"/>
          <w:bCs w:val="1"/>
          <w:rtl w:val="0"/>
          <w:lang w:val="en-US"/>
        </w:rPr>
        <w:t>Conflicts of Interest</w:t>
      </w:r>
    </w:p>
    <w:p>
      <w:pPr>
        <w:pStyle w:val="Body"/>
      </w:pPr>
      <w:r>
        <w:rPr>
          <w:rtl w:val="0"/>
          <w:lang w:val="en-US"/>
        </w:rPr>
        <w:t>The Amherst Railway Society expects that members will perform their duties conscientiously, honestly, and in accordance with the best interests of the Amherst Railway Society.  Members must not use their positions or the knowledge gained as a result of their positions for private or personal advantage. Regardless of the circumstances, if members sense that a course of action they have pursued, or are presently pursuing, or are contemplating pursuing may involve them in a conflict of interest with the organization, they should immediately communicate all the facts to their supervisor or a member of the Board of Directors.</w:t>
      </w:r>
    </w:p>
    <w:p>
      <w:pPr>
        <w:pStyle w:val="Body"/>
        <w:jc w:val="center"/>
        <w:rPr>
          <w:b w:val="1"/>
          <w:bCs w:val="1"/>
        </w:rPr>
      </w:pPr>
      <w:r>
        <w:rPr>
          <w:b w:val="1"/>
          <w:bCs w:val="1"/>
          <w:rtl w:val="0"/>
          <w:lang w:val="en-US"/>
        </w:rPr>
        <w:t>Outside Activities, Employment, and Directorships</w:t>
      </w:r>
    </w:p>
    <w:p>
      <w:pPr>
        <w:pStyle w:val="Body"/>
      </w:pPr>
      <w:r>
        <w:rPr>
          <w:rtl w:val="0"/>
          <w:lang w:val="en-US"/>
        </w:rPr>
        <w:t>All members share a serious responsibility for the Amherst Railway Society</w:t>
      </w:r>
      <w:r>
        <w:rPr>
          <w:rtl w:val="1"/>
        </w:rPr>
        <w:t>’</w:t>
      </w:r>
      <w:r>
        <w:rPr>
          <w:rtl w:val="0"/>
          <w:lang w:val="en-US"/>
        </w:rPr>
        <w:t>s good public relations, especially at the community level. Their readiness to help with religious, charitable, educational, and civic activities brings credit to the Amherst Railway Society and is encouraged. Members must, however, avoid acquiring any business interest or participating in any other activity outside the Amherst Railway Society that would, or would appear to:</w:t>
      </w:r>
    </w:p>
    <w:p>
      <w:pPr>
        <w:pStyle w:val="List Paragraph"/>
        <w:numPr>
          <w:ilvl w:val="0"/>
          <w:numId w:val="2"/>
        </w:numPr>
        <w:rPr>
          <w:lang w:val="en-US"/>
        </w:rPr>
      </w:pPr>
      <w:r>
        <w:rPr>
          <w:rtl w:val="0"/>
          <w:lang w:val="en-US"/>
        </w:rPr>
        <w:t>Create an excessive demand upon their time and attention, thus depriving the Amherst Railway Society of their best efforts on the job or at a function.</w:t>
      </w:r>
    </w:p>
    <w:p>
      <w:pPr>
        <w:pStyle w:val="List Paragraph"/>
        <w:numPr>
          <w:ilvl w:val="0"/>
          <w:numId w:val="2"/>
        </w:numPr>
        <w:rPr>
          <w:lang w:val="en-US"/>
        </w:rPr>
      </w:pPr>
      <w:r>
        <w:rPr>
          <w:rtl w:val="0"/>
          <w:lang w:val="en-US"/>
        </w:rPr>
        <w:t>Create a conflict of interest - an obligation, interest, or distraction - that may interfere with the independent exercise of judgment in the Amherst Railway Society</w:t>
      </w:r>
      <w:r>
        <w:rPr>
          <w:rtl w:val="0"/>
          <w:lang w:val="en-US"/>
        </w:rPr>
        <w:t>’</w:t>
      </w:r>
      <w:r>
        <w:rPr>
          <w:rtl w:val="0"/>
          <w:lang w:val="en-US"/>
        </w:rPr>
        <w:t>s best interest.</w:t>
      </w:r>
    </w:p>
    <w:p>
      <w:pPr>
        <w:pStyle w:val="Body"/>
        <w:jc w:val="center"/>
        <w:rPr>
          <w:b w:val="1"/>
          <w:bCs w:val="1"/>
        </w:rPr>
      </w:pPr>
    </w:p>
    <w:p>
      <w:pPr>
        <w:pStyle w:val="Body"/>
        <w:jc w:val="center"/>
        <w:rPr>
          <w:b w:val="1"/>
          <w:bCs w:val="1"/>
        </w:rPr>
      </w:pPr>
    </w:p>
    <w:p>
      <w:pPr>
        <w:pStyle w:val="Body"/>
        <w:jc w:val="center"/>
        <w:rPr>
          <w:b w:val="1"/>
          <w:bCs w:val="1"/>
        </w:rPr>
      </w:pPr>
      <w:r>
        <w:rPr>
          <w:b w:val="1"/>
          <w:bCs w:val="1"/>
          <w:rtl w:val="0"/>
          <w:lang w:val="en-US"/>
        </w:rPr>
        <w:t>Relationships With Clients and Suppliers</w:t>
      </w:r>
    </w:p>
    <w:p>
      <w:pPr>
        <w:pStyle w:val="Body"/>
      </w:pPr>
      <w:r>
        <w:rPr>
          <w:rtl w:val="0"/>
          <w:lang w:val="en-US"/>
        </w:rPr>
        <w:t xml:space="preserve">Members should avoid investing in or acquiring a financial interest for their own accounts in any business that has a contractual relationship with the Amherst Railway Society, or that provides goods or services, or both, to the Amherst Railway Society if such investment or interest could influence or create the impression of influencing their decisions in the performance of their duties on behalf of the Amherst Railway Society. </w:t>
      </w:r>
    </w:p>
    <w:p>
      <w:pPr>
        <w:pStyle w:val="Body"/>
        <w:jc w:val="center"/>
        <w:rPr>
          <w:b w:val="1"/>
          <w:bCs w:val="1"/>
        </w:rPr>
      </w:pPr>
      <w:r>
        <w:rPr>
          <w:b w:val="1"/>
          <w:bCs w:val="1"/>
          <w:rtl w:val="0"/>
          <w:lang w:val="en-US"/>
        </w:rPr>
        <w:t>Gifts, Entertainment, and Favors</w:t>
      </w:r>
    </w:p>
    <w:p>
      <w:pPr>
        <w:pStyle w:val="Body"/>
      </w:pPr>
      <w:r>
        <w:rPr>
          <w:rtl w:val="0"/>
          <w:lang w:val="en-US"/>
        </w:rPr>
        <w:t>Members must not accept entertainment, gifts, or personal favors that could, in any way, influence, or appear to influence, business decisions in favor of any person or organization with whom or with which the Amherst Railway Society has, or is likely to have, business dealings. Similarly, members must not accept any other preferential treatment under these circumstances because their positions with the Amherst Railway Society might be inclined to, or be perceived to, place them under obligation to return the preferential treatment.</w:t>
      </w:r>
    </w:p>
    <w:p>
      <w:pPr>
        <w:pStyle w:val="Body"/>
        <w:jc w:val="center"/>
        <w:rPr>
          <w:b w:val="1"/>
          <w:bCs w:val="1"/>
        </w:rPr>
      </w:pPr>
      <w:r>
        <w:rPr>
          <w:b w:val="1"/>
          <w:bCs w:val="1"/>
          <w:rtl w:val="0"/>
          <w:lang w:val="en-US"/>
        </w:rPr>
        <w:t>Kickbacks and Secret Commissions</w:t>
      </w:r>
    </w:p>
    <w:p>
      <w:pPr>
        <w:pStyle w:val="Body"/>
      </w:pPr>
      <w:r>
        <w:rPr>
          <w:rtl w:val="0"/>
          <w:lang w:val="en-US"/>
        </w:rPr>
        <w:t>Regarding the Amherst Railway Society</w:t>
      </w:r>
      <w:r>
        <w:rPr>
          <w:rtl w:val="1"/>
        </w:rPr>
        <w:t>’</w:t>
      </w:r>
      <w:r>
        <w:rPr>
          <w:rtl w:val="0"/>
          <w:lang w:val="en-US"/>
        </w:rPr>
        <w:t>s business activities, members may not receive payment or compensation of any kind, except as authorized under the Amherst Railway Society</w:t>
      </w:r>
      <w:r>
        <w:rPr>
          <w:rtl w:val="1"/>
        </w:rPr>
        <w:t>’</w:t>
      </w:r>
      <w:r>
        <w:rPr>
          <w:rtl w:val="0"/>
          <w:lang w:val="en-US"/>
        </w:rPr>
        <w:t>s business policies. In particular, the Amherst Railway Society strictly prohibits the acceptance of kickbacks and secret commissions from suppliers or others. Any breach of this rule will result in immediate termination of membership and prosecution to the fullest extent of the law.</w:t>
      </w:r>
    </w:p>
    <w:p>
      <w:pPr>
        <w:pStyle w:val="Body"/>
        <w:jc w:val="center"/>
        <w:rPr>
          <w:b w:val="1"/>
          <w:bCs w:val="1"/>
        </w:rPr>
      </w:pPr>
      <w:r>
        <w:rPr>
          <w:b w:val="1"/>
          <w:bCs w:val="1"/>
          <w:rtl w:val="0"/>
          <w:lang w:val="en-US"/>
        </w:rPr>
        <w:t>Amherst Railway Society Funds and Other Assets</w:t>
      </w:r>
    </w:p>
    <w:p>
      <w:pPr>
        <w:pStyle w:val="Body"/>
      </w:pPr>
      <w:r>
        <w:rPr>
          <w:rtl w:val="0"/>
          <w:lang w:val="en-US"/>
        </w:rPr>
        <w:t>Members who have access to Amherst Railway Society funds in any form must follow the prescribed procedures for recording, handling, and protecting money as detailed in the Amherst Railway Society</w:t>
      </w:r>
      <w:r>
        <w:rPr>
          <w:rtl w:val="1"/>
        </w:rPr>
        <w:t>’</w:t>
      </w:r>
      <w:r>
        <w:rPr>
          <w:rtl w:val="0"/>
          <w:lang w:val="en-US"/>
        </w:rPr>
        <w:t>s policies and procedures or other explanatory materials, or both. The Amherst Railway Society imposes strict standards to prevent fraud and dishonesty. If members become aware of any evidence of fraud and dishonesty, they should immediately advise their supervisor, a member of the Board of Directors or seek appropriate legal guidance so that the Amherst Railway Society can promptly investigate further.</w:t>
      </w:r>
    </w:p>
    <w:p>
      <w:pPr>
        <w:pStyle w:val="Body"/>
      </w:pPr>
      <w:r>
        <w:rPr>
          <w:rtl w:val="0"/>
          <w:lang w:val="en-US"/>
        </w:rPr>
        <w:t>When a member</w:t>
      </w:r>
      <w:r>
        <w:rPr>
          <w:rtl w:val="1"/>
        </w:rPr>
        <w:t>’</w:t>
      </w:r>
      <w:r>
        <w:rPr>
          <w:rtl w:val="0"/>
          <w:lang w:val="en-US"/>
        </w:rPr>
        <w:t>s position requires spending Amherst Railway Society funds or incurring any reimbursable personal expenses, that individual must use good judgment on the Amherst Railway Society</w:t>
      </w:r>
      <w:r>
        <w:rPr>
          <w:rtl w:val="1"/>
        </w:rPr>
        <w:t>’</w:t>
      </w:r>
      <w:r>
        <w:rPr>
          <w:rtl w:val="0"/>
          <w:lang w:val="en-US"/>
        </w:rPr>
        <w:t>s behalf to ensure that good value is received for every expenditure. Amherst Railway Society funds and all other assets of the Amherst Railway Society are purposed for the Amherst Railway Society only and not for personal benefit. This includes the personal use of organizational assets, such as computers, tools and any railroad related equipment.</w:t>
      </w:r>
    </w:p>
    <w:p>
      <w:pPr>
        <w:pStyle w:val="Body"/>
        <w:jc w:val="center"/>
        <w:rPr>
          <w:b w:val="1"/>
          <w:bCs w:val="1"/>
        </w:rPr>
      </w:pPr>
      <w:r>
        <w:rPr>
          <w:b w:val="1"/>
          <w:bCs w:val="1"/>
          <w:rtl w:val="0"/>
          <w:lang w:val="en-US"/>
        </w:rPr>
        <w:t>Amherst Railway Society Records and Communications</w:t>
      </w:r>
    </w:p>
    <w:p>
      <w:pPr>
        <w:pStyle w:val="Body"/>
      </w:pPr>
      <w:r>
        <w:rPr>
          <w:rtl w:val="0"/>
          <w:lang w:val="en-US"/>
        </w:rPr>
        <w:t>Accurate and reliable records of many kinds are necessary to meet the Amherst Railway Society</w:t>
      </w:r>
      <w:r>
        <w:rPr>
          <w:rtl w:val="1"/>
        </w:rPr>
        <w:t>’</w:t>
      </w:r>
      <w:r>
        <w:rPr>
          <w:rtl w:val="0"/>
          <w:lang w:val="en-US"/>
        </w:rPr>
        <w:t>s legal and financial obligations and to manage the affairs of the Amherst Railway Society. The Amherst Railway Society</w:t>
      </w:r>
      <w:r>
        <w:rPr>
          <w:rtl w:val="1"/>
        </w:rPr>
        <w:t>’</w:t>
      </w:r>
      <w:r>
        <w:rPr>
          <w:rtl w:val="0"/>
          <w:lang w:val="en-US"/>
        </w:rPr>
        <w:t>s books and records must reflect in an accurate and timely manner all business transactions. The member(s) responsible for accounting and recordkeeping must fully disclose and record all assets, liabilities, or both, and must exercise diligence in enforcing these requirements. Members must not make or engage in any false record or communication of any kind, whether internal or external, including but not limited to:</w:t>
      </w:r>
    </w:p>
    <w:p>
      <w:pPr>
        <w:pStyle w:val="List Paragraph"/>
        <w:numPr>
          <w:ilvl w:val="0"/>
          <w:numId w:val="4"/>
        </w:numPr>
        <w:rPr>
          <w:lang w:val="en-US"/>
        </w:rPr>
      </w:pPr>
      <w:r>
        <w:rPr>
          <w:rtl w:val="0"/>
          <w:lang w:val="en-US"/>
        </w:rPr>
        <w:t>False expense, attendance, production, financial, or similar reports and statements.</w:t>
      </w:r>
    </w:p>
    <w:p>
      <w:pPr>
        <w:pStyle w:val="List Paragraph"/>
        <w:numPr>
          <w:ilvl w:val="0"/>
          <w:numId w:val="4"/>
        </w:numPr>
        <w:rPr>
          <w:lang w:val="en-US"/>
        </w:rPr>
      </w:pPr>
      <w:r>
        <w:rPr>
          <w:rtl w:val="0"/>
          <w:lang w:val="en-US"/>
        </w:rPr>
        <w:t>False advertising, deceptive marketing practices, or other misleading representations.</w:t>
      </w:r>
    </w:p>
    <w:p>
      <w:pPr>
        <w:pStyle w:val="Body"/>
        <w:jc w:val="center"/>
        <w:rPr>
          <w:b w:val="1"/>
          <w:bCs w:val="1"/>
        </w:rPr>
      </w:pPr>
      <w:r>
        <w:rPr>
          <w:b w:val="1"/>
          <w:bCs w:val="1"/>
          <w:rtl w:val="0"/>
          <w:lang w:val="en-US"/>
        </w:rPr>
        <w:t>Dealing With Outside People and Organizations</w:t>
      </w:r>
    </w:p>
    <w:p>
      <w:pPr>
        <w:pStyle w:val="Body"/>
      </w:pPr>
      <w:r>
        <w:rPr>
          <w:rtl w:val="0"/>
          <w:lang w:val="en-US"/>
        </w:rPr>
        <w:t>Members must take care to separate their personal roles from their Amherst Railway Society positions when communicating on matters not involving Amherst Railway Society business. Members must not use organization identification, stationery, supplies, and equipment for personal or political matters.</w:t>
      </w:r>
    </w:p>
    <w:p>
      <w:pPr>
        <w:pStyle w:val="Body"/>
      </w:pPr>
      <w:r>
        <w:rPr>
          <w:rtl w:val="0"/>
          <w:lang w:val="en-US"/>
        </w:rPr>
        <w:t>When communicating publicly on matters that involve Amherst Railway Society business, members must not presume to speak for the Amherst Railway Society on any topic, unless they are certain that the views they express are those of the Amherst Railway Society, and it is the Amherst Railway Society</w:t>
      </w:r>
      <w:r>
        <w:rPr>
          <w:rtl w:val="1"/>
        </w:rPr>
        <w:t>’</w:t>
      </w:r>
      <w:r>
        <w:rPr>
          <w:rtl w:val="0"/>
          <w:lang w:val="en-US"/>
        </w:rPr>
        <w:t>s desire that such views be publicly disseminated.</w:t>
      </w:r>
    </w:p>
    <w:p>
      <w:pPr>
        <w:pStyle w:val="Body"/>
      </w:pPr>
      <w:r>
        <w:rPr>
          <w:rtl w:val="0"/>
          <w:lang w:val="en-US"/>
        </w:rPr>
        <w:t xml:space="preserve">When dealing with anyone outside the Amherst Railway Society, including public officials, members must take care not to compromise the integrity or damage the reputation of either the Amherst Railway Society, or any outside individual, business, or government body. </w:t>
      </w:r>
    </w:p>
    <w:p>
      <w:pPr>
        <w:pStyle w:val="Body"/>
        <w:jc w:val="center"/>
        <w:rPr>
          <w:b w:val="1"/>
          <w:bCs w:val="1"/>
        </w:rPr>
      </w:pPr>
      <w:r>
        <w:rPr>
          <w:b w:val="1"/>
          <w:bCs w:val="1"/>
          <w:rtl w:val="0"/>
          <w:lang w:val="fr-FR"/>
        </w:rPr>
        <w:t>Prompt Communications</w:t>
      </w:r>
    </w:p>
    <w:p>
      <w:pPr>
        <w:pStyle w:val="Body"/>
      </w:pPr>
      <w:r>
        <w:rPr>
          <w:rtl w:val="0"/>
          <w:lang w:val="en-US"/>
        </w:rPr>
        <w:t>In all matters relevant to customers, suppliers, government authorities, the public and others in the Amherst Railway Society, all members must make every effort to achieve complete, accurate, and timely communications - responding promptly and courteously to all proper requests for information and to all complaints.</w:t>
      </w:r>
    </w:p>
    <w:p>
      <w:pPr>
        <w:pStyle w:val="Body"/>
        <w:jc w:val="center"/>
        <w:rPr>
          <w:b w:val="1"/>
          <w:bCs w:val="1"/>
        </w:rPr>
      </w:pPr>
      <w:r>
        <w:rPr>
          <w:b w:val="1"/>
          <w:bCs w:val="1"/>
          <w:rtl w:val="0"/>
          <w:lang w:val="en-US"/>
        </w:rPr>
        <w:t>Privacy and Confidentiality</w:t>
      </w:r>
    </w:p>
    <w:p>
      <w:pPr>
        <w:pStyle w:val="Body"/>
      </w:pPr>
      <w:r>
        <w:rPr>
          <w:rtl w:val="0"/>
          <w:lang w:val="en-US"/>
        </w:rPr>
        <w:t>When handling financial and personal information about customers or others with whom the Amherst Railway Society has dealings, observe the following principles:</w:t>
      </w:r>
    </w:p>
    <w:p>
      <w:pPr>
        <w:pStyle w:val="List Paragraph"/>
        <w:numPr>
          <w:ilvl w:val="0"/>
          <w:numId w:val="6"/>
        </w:numPr>
        <w:rPr>
          <w:lang w:val="en-US"/>
        </w:rPr>
      </w:pPr>
      <w:r>
        <w:rPr>
          <w:rtl w:val="0"/>
          <w:lang w:val="en-US"/>
        </w:rPr>
        <w:t>Collect, use, and retain only the personal information necessary for the Amherst Railway Society</w:t>
      </w:r>
      <w:r>
        <w:rPr>
          <w:rtl w:val="0"/>
          <w:lang w:val="en-US"/>
        </w:rPr>
        <w:t>’</w:t>
      </w:r>
      <w:r>
        <w:rPr>
          <w:rtl w:val="0"/>
          <w:lang w:val="en-US"/>
        </w:rPr>
        <w:t>s business.</w:t>
      </w:r>
    </w:p>
    <w:p>
      <w:pPr>
        <w:pStyle w:val="List Paragraph"/>
        <w:numPr>
          <w:ilvl w:val="0"/>
          <w:numId w:val="6"/>
        </w:numPr>
        <w:rPr>
          <w:lang w:val="en-US"/>
        </w:rPr>
      </w:pPr>
      <w:r>
        <w:rPr>
          <w:rtl w:val="0"/>
          <w:lang w:val="en-US"/>
        </w:rPr>
        <w:t>Whenever possible, obtain any relevant information directly from the person concerned. Use only reputable and reliable sources to supplement this information.</w:t>
      </w:r>
    </w:p>
    <w:p>
      <w:pPr>
        <w:pStyle w:val="List Paragraph"/>
        <w:numPr>
          <w:ilvl w:val="0"/>
          <w:numId w:val="6"/>
        </w:numPr>
        <w:rPr>
          <w:lang w:val="en-US"/>
        </w:rPr>
      </w:pPr>
      <w:r>
        <w:rPr>
          <w:rtl w:val="0"/>
          <w:lang w:val="en-US"/>
        </w:rPr>
        <w:t>Retain information only for as long as necessary or as required by law. Protect the physical security of this information.</w:t>
      </w:r>
    </w:p>
    <w:p>
      <w:pPr>
        <w:pStyle w:val="List Paragraph"/>
        <w:numPr>
          <w:ilvl w:val="0"/>
          <w:numId w:val="6"/>
        </w:numPr>
        <w:rPr>
          <w:lang w:val="en-US"/>
        </w:rPr>
      </w:pPr>
      <w:r>
        <w:rPr>
          <w:rtl w:val="0"/>
          <w:lang w:val="en-US"/>
        </w:rPr>
        <w:t>Limit internal access to personal information to those with a legitimate business reason for seeking that information. Use only personal information for the purposes for which it was originally obtained.</w:t>
      </w:r>
    </w:p>
    <w:p>
      <w:pPr>
        <w:pStyle w:val="List Paragraph"/>
        <w:numPr>
          <w:ilvl w:val="0"/>
          <w:numId w:val="6"/>
        </w:numPr>
        <w:rPr>
          <w:lang w:val="en-US"/>
        </w:rPr>
      </w:pPr>
      <w:r>
        <w:rPr>
          <w:rtl w:val="0"/>
          <w:lang w:val="en-US"/>
        </w:rPr>
        <w:t>Obtain the consent of the person concerned before externally disclosing any personal information, unless legal process or contractual obligation provides otherwise.</w:t>
      </w:r>
    </w:p>
    <w:p>
      <w:pPr>
        <w:pStyle w:val="List Paragraph"/>
        <w:numPr>
          <w:ilvl w:val="0"/>
          <w:numId w:val="6"/>
        </w:num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rFonts w:ascii="Arial" w:cs="Arial" w:hAnsi="Arial" w:eastAsia="Arial"/>
          <w:b w:val="1"/>
          <w:bCs w:val="1"/>
          <w:sz w:val="22"/>
          <w:szCs w:val="22"/>
        </w:rPr>
      </w:pPr>
      <w:r>
        <w:rPr>
          <w:rFonts w:ascii="Arial" w:hAnsi="Arial"/>
          <w:b w:val="1"/>
          <w:bCs w:val="1"/>
          <w:sz w:val="22"/>
          <w:szCs w:val="22"/>
          <w:rtl w:val="0"/>
          <w:lang w:val="en-US"/>
        </w:rPr>
        <w:t>Political or Religious Activity Policy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center"/>
        <w:rPr>
          <w:rFonts w:ascii="Arial" w:cs="Arial" w:hAnsi="Arial" w:eastAsia="Arial"/>
          <w:b w:val="1"/>
          <w:bCs w:val="1"/>
          <w:sz w:val="22"/>
          <w:szCs w:val="2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Arial" w:cs="Arial" w:hAnsi="Arial" w:eastAsia="Arial"/>
          <w:sz w:val="22"/>
          <w:szCs w:val="22"/>
        </w:rPr>
      </w:pPr>
      <w:r>
        <w:rPr>
          <w:rFonts w:ascii="Arial" w:hAnsi="Arial"/>
          <w:sz w:val="22"/>
          <w:szCs w:val="22"/>
          <w:rtl w:val="0"/>
          <w:lang w:val="en-US"/>
        </w:rPr>
        <w:t>The Amherst Railway Society (ARS) is dedicated to the enjoyment of the railroad hobbies for our members and guests. Political, religious, and social issues can be divisive distractions within our community.</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Arial" w:cs="Arial" w:hAnsi="Arial" w:eastAsia="Arial"/>
          <w:sz w:val="22"/>
          <w:szCs w:val="2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Arial" w:cs="Arial" w:hAnsi="Arial" w:eastAsia="Arial"/>
          <w:sz w:val="22"/>
          <w:szCs w:val="22"/>
        </w:rPr>
      </w:pPr>
      <w:r>
        <w:rPr>
          <w:rFonts w:ascii="Arial" w:hAnsi="Arial"/>
          <w:sz w:val="22"/>
          <w:szCs w:val="22"/>
          <w:rtl w:val="0"/>
          <w:lang w:val="en-US"/>
        </w:rPr>
        <w:t xml:space="preserve">ARS </w:t>
      </w:r>
      <w:r>
        <w:rPr>
          <w:rFonts w:ascii="Arial" w:hAnsi="Arial"/>
          <w:sz w:val="22"/>
          <w:szCs w:val="22"/>
          <w:rtl w:val="0"/>
          <w:lang w:val="en-US"/>
        </w:rPr>
        <w:t xml:space="preserve">members </w:t>
      </w:r>
      <w:r>
        <w:rPr>
          <w:rFonts w:ascii="Arial" w:hAnsi="Arial"/>
          <w:sz w:val="22"/>
          <w:szCs w:val="22"/>
          <w:rtl w:val="0"/>
          <w:lang w:val="en-US"/>
        </w:rPr>
        <w:t xml:space="preserve">and guests </w:t>
      </w:r>
      <w:r>
        <w:rPr>
          <w:rFonts w:ascii="Arial" w:hAnsi="Arial"/>
          <w:sz w:val="22"/>
          <w:szCs w:val="22"/>
          <w:rtl w:val="0"/>
          <w:lang w:val="en-US"/>
        </w:rPr>
        <w:t xml:space="preserve">will not engage in </w:t>
      </w:r>
      <w:r>
        <w:rPr>
          <w:rFonts w:ascii="Arial" w:hAnsi="Arial"/>
          <w:sz w:val="22"/>
          <w:szCs w:val="22"/>
          <w:rtl w:val="0"/>
          <w:lang w:val="en-US"/>
        </w:rPr>
        <w:t>p</w:t>
      </w:r>
      <w:r>
        <w:rPr>
          <w:rFonts w:ascii="Arial" w:hAnsi="Arial"/>
          <w:sz w:val="22"/>
          <w:szCs w:val="22"/>
          <w:rtl w:val="0"/>
          <w:lang w:val="it-IT"/>
        </w:rPr>
        <w:t>olitical</w:t>
      </w:r>
      <w:r>
        <w:rPr>
          <w:rFonts w:ascii="Arial" w:hAnsi="Arial"/>
          <w:sz w:val="22"/>
          <w:szCs w:val="22"/>
          <w:rtl w:val="0"/>
          <w:lang w:val="en-US"/>
        </w:rPr>
        <w:t xml:space="preserve"> or </w:t>
      </w:r>
      <w:r>
        <w:rPr>
          <w:rFonts w:ascii="Arial" w:hAnsi="Arial"/>
          <w:sz w:val="22"/>
          <w:szCs w:val="22"/>
          <w:rtl w:val="0"/>
          <w:lang w:val="en-US"/>
        </w:rPr>
        <w:t>religious</w:t>
      </w:r>
      <w:r>
        <w:rPr>
          <w:rFonts w:ascii="Arial" w:hAnsi="Arial"/>
          <w:sz w:val="22"/>
          <w:szCs w:val="22"/>
          <w:rtl w:val="0"/>
          <w:lang w:val="en-US"/>
        </w:rPr>
        <w:t xml:space="preserve"> </w:t>
      </w:r>
      <w:r>
        <w:rPr>
          <w:rFonts w:ascii="Arial" w:hAnsi="Arial"/>
          <w:sz w:val="22"/>
          <w:szCs w:val="22"/>
          <w:rtl w:val="0"/>
          <w:lang w:val="en-US"/>
        </w:rPr>
        <w:t xml:space="preserve">activity </w:t>
      </w:r>
      <w:r>
        <w:rPr>
          <w:rFonts w:ascii="Arial" w:hAnsi="Arial"/>
          <w:sz w:val="22"/>
          <w:szCs w:val="22"/>
          <w:rtl w:val="0"/>
          <w:lang w:val="en-US"/>
        </w:rPr>
        <w:t xml:space="preserve">at ARS meetings or events, or </w:t>
      </w:r>
      <w:r>
        <w:rPr>
          <w:rFonts w:ascii="Arial" w:hAnsi="Arial"/>
          <w:sz w:val="22"/>
          <w:szCs w:val="22"/>
          <w:rtl w:val="0"/>
          <w:lang w:val="en-US"/>
        </w:rPr>
        <w:t>when representing the</w:t>
      </w:r>
      <w:r>
        <w:rPr>
          <w:rFonts w:ascii="Arial" w:hAnsi="Arial"/>
          <w:sz w:val="22"/>
          <w:szCs w:val="22"/>
          <w:rtl w:val="0"/>
          <w:lang w:val="en-US"/>
        </w:rPr>
        <w:t xml:space="preserve"> Amherst Railway Society at events sponsored by other organizations. ARS members and guests will not wear political or religious apparel or display political or religious objects when participating in ARS meetings or events.</w:t>
      </w: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rPr>
          <w:rFonts w:ascii="Arial" w:cs="Arial" w:hAnsi="Arial" w:eastAsia="Arial"/>
          <w:sz w:val="22"/>
          <w:szCs w:val="22"/>
        </w:rPr>
      </w:pPr>
    </w:p>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val="1"/>
        <w:spacing w:before="0" w:line="240" w:lineRule="auto"/>
        <w:jc w:val="left"/>
      </w:pPr>
      <w:r>
        <w:rPr>
          <w:rFonts w:ascii="Arial" w:hAnsi="Arial"/>
          <w:sz w:val="22"/>
          <w:szCs w:val="22"/>
          <w:rtl w:val="0"/>
          <w:lang w:val="en-US"/>
        </w:rPr>
        <w:t xml:space="preserve">The </w:t>
      </w:r>
      <w:r>
        <w:rPr>
          <w:rFonts w:ascii="Arial" w:hAnsi="Arial"/>
          <w:sz w:val="22"/>
          <w:szCs w:val="22"/>
          <w:rtl w:val="0"/>
          <w:lang w:val="en-US"/>
        </w:rPr>
        <w:t>Amherst Railway Society</w:t>
      </w:r>
      <w:r>
        <w:rPr>
          <w:rFonts w:ascii="Arial" w:hAnsi="Arial"/>
          <w:sz w:val="22"/>
          <w:szCs w:val="22"/>
          <w:rtl w:val="0"/>
          <w:lang w:val="en-US"/>
        </w:rPr>
        <w:t xml:space="preserve"> is a registered 501(c)(3) </w:t>
      </w:r>
      <w:r>
        <w:rPr>
          <w:rFonts w:ascii="Arial" w:hAnsi="Arial"/>
          <w:sz w:val="22"/>
          <w:szCs w:val="22"/>
          <w:rtl w:val="0"/>
          <w:lang w:val="en-US"/>
        </w:rPr>
        <w:t xml:space="preserve">nonprofit corporation </w:t>
      </w:r>
      <w:r>
        <w:rPr>
          <w:rFonts w:ascii="Arial" w:hAnsi="Arial"/>
          <w:sz w:val="22"/>
          <w:szCs w:val="22"/>
          <w:rtl w:val="0"/>
          <w:lang w:val="en-US"/>
        </w:rPr>
        <w:t>and must comply with the</w:t>
      </w:r>
      <w:r>
        <w:rPr>
          <w:rFonts w:ascii="Arial" w:hAnsi="Arial"/>
          <w:sz w:val="22"/>
          <w:szCs w:val="22"/>
          <w:rtl w:val="0"/>
          <w:lang w:val="en-US"/>
        </w:rPr>
        <w:t xml:space="preserve"> IRS</w:t>
      </w:r>
      <w:r>
        <w:rPr>
          <w:rFonts w:ascii="Arial" w:hAnsi="Arial"/>
          <w:sz w:val="22"/>
          <w:szCs w:val="22"/>
          <w:rtl w:val="0"/>
          <w:lang w:val="en-US"/>
        </w:rPr>
        <w:t xml:space="preserve"> Restriction of Political</w:t>
      </w:r>
      <w:r>
        <w:rPr>
          <w:rFonts w:ascii="Arial" w:hAnsi="Arial"/>
          <w:sz w:val="22"/>
          <w:szCs w:val="22"/>
          <w:rtl w:val="0"/>
          <w:lang w:val="en-US"/>
        </w:rPr>
        <w:t xml:space="preserve"> </w:t>
      </w:r>
      <w:r>
        <w:rPr>
          <w:rFonts w:ascii="Arial" w:hAnsi="Arial"/>
          <w:sz w:val="22"/>
          <w:szCs w:val="22"/>
          <w:rtl w:val="0"/>
          <w:lang w:val="en-US"/>
        </w:rPr>
        <w:t xml:space="preserve">Campaign Intervention </w:t>
      </w:r>
      <w:r>
        <w:rPr>
          <w:rFonts w:ascii="Arial" w:hAnsi="Arial"/>
          <w:sz w:val="22"/>
          <w:szCs w:val="22"/>
          <w:rtl w:val="0"/>
          <w:lang w:val="en-US"/>
        </w:rPr>
        <w:t>regulations.</w:t>
      </w:r>
    </w:p>
    <w:sectPr>
      <w:headerReference w:type="default" r:id="rId4"/>
      <w:footerReference w:type="default" r:id="rId5"/>
      <w:pgSz w:w="12240" w:h="15840" w:orient="portrait"/>
      <w:pgMar w:top="1008" w:right="1008" w:bottom="1008" w:left="1008"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